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 w:line="240" w:lineRule="auto"/>
        <w:ind w:left="0" w:right="688" w:firstLine="0"/>
        <w:jc w:val="right"/>
        <w:rPr>
          <w:rFonts w:ascii="Arial" w:cs="Arial" w:eastAsia="Arial" w:hAnsi="Arial"/>
          <w:b w:val="1"/>
          <w:i w:val="0"/>
          <w:smallCaps w:val="0"/>
          <w:strike w:val="0"/>
          <w:color w:val="000000"/>
          <w:sz w:val="28"/>
          <w:szCs w:val="28"/>
          <w:u w:val="none"/>
          <w:shd w:fill="auto" w:val="clear"/>
          <w:vertAlign w:val="baseline"/>
        </w:rPr>
      </w:pPr>
      <w:bookmarkStart w:colFirst="0" w:colLast="0" w:name="_heading=h.f5ncvqxu8v6q" w:id="0"/>
      <w:bookmarkEnd w:id="0"/>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III Liceum Ogólnokształcące im. Mikołaja Kopernika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-188974</wp:posOffset>
            </wp:positionV>
            <wp:extent cx="847725" cy="809625"/>
            <wp:effectExtent b="0" l="0" r="0" t="0"/>
            <wp:wrapSquare wrapText="right" distB="19050" distT="19050" distL="19050" distR="1905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47725" cy="809625"/>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0" w:right="3336" w:firstLine="0"/>
        <w:jc w:val="righ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 Szczecinie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4" w:line="240" w:lineRule="auto"/>
        <w:ind w:left="0" w:right="-6" w:firstLine="0"/>
        <w:jc w:val="right"/>
        <w:rPr>
          <w:rFonts w:ascii="Times" w:cs="Times" w:eastAsia="Times" w:hAnsi="Times"/>
          <w:b w:val="1"/>
          <w:i w:val="0"/>
          <w:smallCaps w:val="0"/>
          <w:strike w:val="0"/>
          <w:color w:val="000000"/>
          <w:sz w:val="19"/>
          <w:szCs w:val="19"/>
          <w:u w:val="none"/>
          <w:shd w:fill="auto" w:val="clear"/>
          <w:vertAlign w:val="baseline"/>
        </w:rPr>
      </w:pPr>
      <w:r w:rsidDel="00000000" w:rsidR="00000000" w:rsidRPr="00000000">
        <w:rPr>
          <w:rFonts w:ascii="Times" w:cs="Times" w:eastAsia="Times" w:hAnsi="Times"/>
          <w:b w:val="1"/>
          <w:i w:val="0"/>
          <w:smallCaps w:val="0"/>
          <w:strike w:val="0"/>
          <w:color w:val="000000"/>
          <w:sz w:val="19"/>
          <w:szCs w:val="19"/>
          <w:u w:val="none"/>
          <w:shd w:fill="auto" w:val="clear"/>
          <w:vertAlign w:val="baseline"/>
          <w:rtl w:val="0"/>
        </w:rPr>
        <w:t xml:space="preserve">Załącznik nr 4.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40" w:lineRule="auto"/>
        <w:ind w:left="0" w:right="459" w:firstLine="0"/>
        <w:jc w:val="right"/>
        <w:rPr>
          <w:rFonts w:ascii="Times" w:cs="Times" w:eastAsia="Times" w:hAnsi="Times"/>
          <w:b w:val="1"/>
          <w:i w:val="1"/>
          <w:smallCaps w:val="0"/>
          <w:strike w:val="0"/>
          <w:color w:val="000000"/>
          <w:sz w:val="16"/>
          <w:szCs w:val="16"/>
          <w:u w:val="none"/>
          <w:shd w:fill="auto" w:val="clear"/>
          <w:vertAlign w:val="baseline"/>
        </w:rPr>
      </w:pP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Do regulaminu Konkursu </w:t>
      </w:r>
      <w:r w:rsidDel="00000000" w:rsidR="00000000" w:rsidRPr="00000000">
        <w:rPr>
          <w:rFonts w:ascii="Times" w:cs="Times" w:eastAsia="Times" w:hAnsi="Times"/>
          <w:b w:val="1"/>
          <w:i w:val="1"/>
          <w:smallCaps w:val="0"/>
          <w:strike w:val="0"/>
          <w:color w:val="000000"/>
          <w:sz w:val="16"/>
          <w:szCs w:val="16"/>
          <w:u w:val="none"/>
          <w:shd w:fill="auto" w:val="clear"/>
          <w:vertAlign w:val="baseline"/>
          <w:rtl w:val="0"/>
        </w:rPr>
        <w:t xml:space="preserve">Der Die Das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166" w:firstLine="0"/>
        <w:jc w:val="right"/>
        <w:rPr>
          <w:rFonts w:ascii="Times" w:cs="Times" w:eastAsia="Times" w:hAnsi="Times"/>
          <w:b w:val="0"/>
          <w:i w:val="0"/>
          <w:smallCaps w:val="0"/>
          <w:strike w:val="0"/>
          <w:color w:val="000000"/>
          <w:sz w:val="16"/>
          <w:szCs w:val="16"/>
          <w:u w:val="none"/>
          <w:shd w:fill="auto" w:val="clear"/>
          <w:vertAlign w:val="baseline"/>
        </w:rPr>
      </w:pP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dla uczniów SP w roku szkolnym 202</w:t>
      </w:r>
      <w:r w:rsidDel="00000000" w:rsidR="00000000" w:rsidRPr="00000000">
        <w:rPr>
          <w:rFonts w:ascii="Times" w:cs="Times" w:eastAsia="Times" w:hAnsi="Times"/>
          <w:sz w:val="16"/>
          <w:szCs w:val="16"/>
          <w:rtl w:val="0"/>
        </w:rPr>
        <w:t xml:space="preserve">5</w:t>
      </w: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/202</w:t>
      </w:r>
      <w:r w:rsidDel="00000000" w:rsidR="00000000" w:rsidRPr="00000000">
        <w:rPr>
          <w:rFonts w:ascii="Times" w:cs="Times" w:eastAsia="Times" w:hAnsi="Times"/>
          <w:sz w:val="16"/>
          <w:szCs w:val="16"/>
          <w:rtl w:val="0"/>
        </w:rPr>
        <w:t xml:space="preserve">6</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 w:line="240" w:lineRule="auto"/>
        <w:ind w:left="3167"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KLAUZULA INFORMACYJNA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8" w:right="0" w:firstLine="0"/>
        <w:jc w:val="left"/>
        <w:rPr>
          <w:rFonts w:ascii="Times" w:cs="Times" w:eastAsia="Times" w:hAnsi="Times"/>
          <w:b w:val="1"/>
          <w:i w:val="1"/>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dla uczestników i opiekunów Konkursu </w:t>
      </w: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Der Die Das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8" w:right="0" w:firstLine="0"/>
        <w:jc w:val="left"/>
        <w:rPr>
          <w:rFonts w:ascii="Times" w:cs="Times" w:eastAsia="Times" w:hAnsi="Times"/>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0" w:right="23" w:firstLine="0"/>
        <w:jc w:val="both"/>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W związku z realizacją wymogów Rozporządzenia Parlamentu Europejskiego i Rady (UE) 2016/67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 Poniższe zasady stosuje się począwszy od 25 maja 2018 roku.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 w:line="229" w:lineRule="auto"/>
        <w:ind w:left="0" w:right="23" w:firstLine="0"/>
        <w:jc w:val="both"/>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Administratorem danych osobowych uczestników i opiekunów Konkursu jest I</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II Liceum Ogólnokształcącego, ul. Pomorska 150, 70-812 Szczecin,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23"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tel.(91) 4600093, e-mail: lo3 @miasto.szczecin.pl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0" w:right="23"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Kontakt z Inspektorem Ochrony Danych:  przy użyciu danych kontaktowych Administratora Danych Osobowych.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23"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Dane osobowe przetwarzane są w celu/celach: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organizacji i przeprowadzenia Konkursu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Der Die Das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0" w:right="23"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informowania uczestników i opiekunów Konkursu za pośrednictwem poczty tradycyjnej, kontaktu telefonicznego, wiadomości SMS, e-mail o sprawach związanych z Konkursem,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23"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promowania Konkursu,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publikacji sprawozdań, informacji prasowych,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publikacji list laureatów i finalistów,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publikacji zdjęć z przebiegu Konkursu,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 wydawanie nagród, dyplomów i zaświadczeń.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0" w:right="23"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Administrator Danych Osobowych przetwarza następujące dane: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23"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imię (imiona) i nazwisko uczestnika,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23"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data i miejsce urodzenia uczestnika,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23"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nazwa miejscowości, nazwa i adres szkoły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23"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informacje o przebiegu kształcenia (klasa),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23"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relacje z organizacji i przebiegu konkursu,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23"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wyniki końcowe Konkursu,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23"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wizerunek uczestnika, opiekuna,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23"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imię i nazwisko opiekuna i jego miejsce pracy.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29" w:lineRule="auto"/>
        <w:ind w:left="0" w:right="23"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Dane osobowe przetwarzane oraz przechowywane będą przez okres trwania Konkursu, a następnie w celach archiwalnych na czas zgodny z obowiązującymi przepisami prawa, a także w celach marketingowych, do czasu ewentualnego cofnięcia zgody na przetwarzanie.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29" w:lineRule="auto"/>
        <w:ind w:left="0" w:right="23"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 Administrator Danych Osobowych nie ma zamiaru przekazywać danych osobowych do państwa trzeciego lub organizacji międzynarodowej. Ewentualne przekazanie danych osobowych do państwa trzeciego lub organizacji międzynarodowej może nastąpić wyłącznie na podstawie przepisów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Rozporządzenia Parlamentu Europejskiego i Rady ( UE ) 2016/679 z dnia 27 kwietnia 2016 r. w sprawie ochrony osób fizycznych w związku z przetwarzaniem danych osobowych </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9" w:lineRule="auto"/>
        <w:ind w:left="0" w:right="23"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i w sprawie swobodnego przepływu takich danych oraz uchylenia dyrektywy 95/46/WE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dalej RODO.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29" w:lineRule="auto"/>
        <w:ind w:left="0" w:right="23" w:firstLine="0"/>
        <w:jc w:val="both"/>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 W związku z przetwarzaniem przez Organizatora Konkursu danych osobowych uczestnikom przysługuje prawo do</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23"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dostępu do treści danych osobowych,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23"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sprostowania danych osobowych,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23"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usunięcia danych osobowych,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23"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ograniczenia przetwarzania danych osobowych,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23"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przenoszenia danych osobowych,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0" w:right="23"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cofnięcia zgody w dowolnym momencie,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0" w:right="23"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wniesienia sprzeciwu wobec przetwarzania,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23"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wniesienia skargi do organu nadzorczego.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29" w:lineRule="auto"/>
        <w:ind w:left="0" w:right="23"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8. W trakcie przetwarzania danych dla potrzeb związanych z uczestnictwem w Konkursie nie dochodzi do zautomatyzowanego podejmowania decyzji ani do profilowania, o których mowa w art. 22 ust. 1 i 4 RODO.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29" w:lineRule="auto"/>
        <w:ind w:left="0" w:right="23"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9. Uczestnikowi przysługuje prawo do wniesienia skargi do Prezesa Urzędu Danych Osobowych gdy występują przesłanki niezgodnego przetwarzania danych z obowiązującymi przepisami prawa.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29" w:lineRule="auto"/>
        <w:ind w:left="0" w:right="23"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Podanie danych osobowych w przypadku gdy podstawą przetwarzania danych jest zgoda – jest dobrowolne, natomiast jeżeli wynika z przepisów prawa – jest obowiązkowe, a odmowa ich podania jest równoznaczna z brakiem możliwości uczestniczenia w Konkursie organizowanym w III Liceum Ogólnokształcącego, ul. Pomorska 150, 70-812 Szczecin.</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0" w:line="240" w:lineRule="auto"/>
        <w:ind w:left="0" w:right="23"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sectPr>
      <w:footerReference r:id="rId8" w:type="default"/>
      <w:pgSz w:h="16820" w:w="11900" w:orient="portrait"/>
      <w:pgMar w:bottom="763" w:top="993" w:left="1090" w:right="843"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 w:line="240" w:lineRule="auto"/>
      <w:ind w:left="1471"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70-812 Szczecin, ul. Pomorska 150</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Telefon: 91 4600093</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Adres e-mail: lo3@miasto.szczecin.pl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paragraph" w:styleId="Normalny1" w:customStyle="1">
    <w:name w:val="Normalny1"/>
    <w:rsid w:val="006A5D49"/>
  </w:style>
  <w:style w:type="table" w:styleId="TableNormal" w:customStyle="1">
    <w:name w:val="Table Normal"/>
    <w:rsid w:val="006A5D49"/>
    <w:tblPr>
      <w:tblCellMar>
        <w:top w:w="0.0" w:type="dxa"/>
        <w:left w:w="0.0" w:type="dxa"/>
        <w:bottom w:w="0.0" w:type="dxa"/>
        <w:right w:w="0.0" w:type="dxa"/>
      </w:tblCellMar>
    </w:tblPr>
  </w:style>
  <w:style w:type="paragraph" w:styleId="Nagwek">
    <w:name w:val="header"/>
    <w:basedOn w:val="Normalny"/>
    <w:link w:val="NagwekZnak"/>
    <w:uiPriority w:val="99"/>
    <w:unhideWhenUsed w:val="1"/>
    <w:rsid w:val="00395026"/>
    <w:pPr>
      <w:tabs>
        <w:tab w:val="center" w:pos="4536"/>
        <w:tab w:val="right" w:pos="9072"/>
      </w:tabs>
      <w:spacing w:line="240" w:lineRule="auto"/>
    </w:pPr>
  </w:style>
  <w:style w:type="character" w:styleId="NagwekZnak" w:customStyle="1">
    <w:name w:val="Nagłówek Znak"/>
    <w:basedOn w:val="Domylnaczcionkaakapitu"/>
    <w:link w:val="Nagwek"/>
    <w:uiPriority w:val="99"/>
    <w:rsid w:val="00395026"/>
  </w:style>
  <w:style w:type="paragraph" w:styleId="Stopka">
    <w:name w:val="footer"/>
    <w:basedOn w:val="Normalny"/>
    <w:link w:val="StopkaZnak"/>
    <w:uiPriority w:val="99"/>
    <w:unhideWhenUsed w:val="1"/>
    <w:rsid w:val="00395026"/>
    <w:pPr>
      <w:tabs>
        <w:tab w:val="center" w:pos="4536"/>
        <w:tab w:val="right" w:pos="9072"/>
      </w:tabs>
      <w:spacing w:line="240" w:lineRule="auto"/>
    </w:pPr>
  </w:style>
  <w:style w:type="character" w:styleId="StopkaZnak" w:customStyle="1">
    <w:name w:val="Stopka Znak"/>
    <w:basedOn w:val="Domylnaczcionkaakapitu"/>
    <w:link w:val="Stopka"/>
    <w:uiPriority w:val="99"/>
    <w:rsid w:val="00395026"/>
  </w:style>
  <w:style w:type="paragraph" w:styleId="Tekstdymka">
    <w:name w:val="Balloon Text"/>
    <w:basedOn w:val="Normalny"/>
    <w:link w:val="TekstdymkaZnak"/>
    <w:uiPriority w:val="99"/>
    <w:semiHidden w:val="1"/>
    <w:unhideWhenUsed w:val="1"/>
    <w:rsid w:val="00395026"/>
    <w:pPr>
      <w:spacing w:line="240" w:lineRule="auto"/>
    </w:pPr>
    <w:rPr>
      <w:rFonts w:ascii="Tahoma" w:cs="Tahoma" w:hAnsi="Tahoma"/>
      <w:sz w:val="16"/>
      <w:szCs w:val="16"/>
    </w:rPr>
  </w:style>
  <w:style w:type="character" w:styleId="TekstdymkaZnak" w:customStyle="1">
    <w:name w:val="Tekst dymka Znak"/>
    <w:basedOn w:val="Domylnaczcionkaakapitu"/>
    <w:link w:val="Tekstdymka"/>
    <w:uiPriority w:val="99"/>
    <w:semiHidden w:val="1"/>
    <w:rsid w:val="00395026"/>
    <w:rPr>
      <w:rFonts w:ascii="Tahoma" w:cs="Tahoma" w:hAnsi="Tahoma"/>
      <w:sz w:val="16"/>
      <w:szCs w:val="16"/>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lDC978b+gOS6E0KuT4ksrmMbxA==">CgMxLjAyDmguZjVuY3ZxeHU4djZxOAByITFXUmlqZzJUZ1JkbmtIbTdadmZEY3ZfbmNTbTFtMmNBUQ==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2024-09-27T13:09:00Z</dcterms:created>
  <dc:creator>Nauczyciel</dc:creator>
</cp:coreProperties>
</file>